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86053C" w:rsidRDefault="00424A5A">
      <w:pPr>
        <w:rPr>
          <w:rFonts w:ascii="Tahoma" w:hAnsi="Tahoma" w:cs="Tahoma"/>
          <w:sz w:val="20"/>
          <w:szCs w:val="20"/>
        </w:rPr>
      </w:pPr>
    </w:p>
    <w:p w:rsidR="00424A5A" w:rsidRPr="0086053C" w:rsidRDefault="00424A5A">
      <w:pPr>
        <w:rPr>
          <w:rFonts w:ascii="Tahoma" w:hAnsi="Tahoma" w:cs="Tahoma"/>
          <w:sz w:val="20"/>
          <w:szCs w:val="20"/>
        </w:rPr>
      </w:pPr>
    </w:p>
    <w:p w:rsidR="00424A5A" w:rsidRPr="0086053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6053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6053C">
        <w:tc>
          <w:tcPr>
            <w:tcW w:w="1080" w:type="dxa"/>
            <w:vAlign w:val="center"/>
          </w:tcPr>
          <w:p w:rsidR="00424A5A" w:rsidRPr="0086053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053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6053C" w:rsidRDefault="008605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053C">
              <w:rPr>
                <w:rFonts w:ascii="Tahoma" w:hAnsi="Tahoma" w:cs="Tahoma"/>
                <w:color w:val="0000FF"/>
                <w:sz w:val="20"/>
                <w:szCs w:val="20"/>
              </w:rPr>
              <w:t>43001-252/2020-01</w:t>
            </w:r>
          </w:p>
        </w:tc>
        <w:tc>
          <w:tcPr>
            <w:tcW w:w="1080" w:type="dxa"/>
            <w:vAlign w:val="center"/>
          </w:tcPr>
          <w:p w:rsidR="00424A5A" w:rsidRPr="0086053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6053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053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6053C" w:rsidRDefault="008605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053C">
              <w:rPr>
                <w:rFonts w:ascii="Tahoma" w:hAnsi="Tahoma" w:cs="Tahoma"/>
                <w:color w:val="0000FF"/>
                <w:sz w:val="20"/>
                <w:szCs w:val="20"/>
              </w:rPr>
              <w:t>A-93/20 G</w:t>
            </w:r>
            <w:r w:rsidR="00424A5A" w:rsidRPr="0086053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6053C">
        <w:tc>
          <w:tcPr>
            <w:tcW w:w="1080" w:type="dxa"/>
            <w:vAlign w:val="center"/>
          </w:tcPr>
          <w:p w:rsidR="00424A5A" w:rsidRPr="0086053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053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6053C" w:rsidRDefault="008605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053C">
              <w:rPr>
                <w:rFonts w:ascii="Tahoma" w:hAnsi="Tahoma" w:cs="Tahoma"/>
                <w:color w:val="0000FF"/>
                <w:sz w:val="20"/>
                <w:szCs w:val="20"/>
              </w:rPr>
              <w:t>02.09.2020</w:t>
            </w:r>
          </w:p>
        </w:tc>
        <w:tc>
          <w:tcPr>
            <w:tcW w:w="1080" w:type="dxa"/>
            <w:vAlign w:val="center"/>
          </w:tcPr>
          <w:p w:rsidR="00424A5A" w:rsidRPr="0086053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6053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053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6053C" w:rsidRDefault="008605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053C">
              <w:rPr>
                <w:rFonts w:ascii="Tahoma" w:hAnsi="Tahoma" w:cs="Tahoma"/>
                <w:color w:val="0000FF"/>
                <w:sz w:val="20"/>
                <w:szCs w:val="20"/>
              </w:rPr>
              <w:t>2431-20-000877/0</w:t>
            </w:r>
          </w:p>
        </w:tc>
      </w:tr>
    </w:tbl>
    <w:p w:rsidR="00424A5A" w:rsidRPr="0086053C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86053C" w:rsidRDefault="00424A5A">
      <w:pPr>
        <w:rPr>
          <w:rFonts w:ascii="Tahoma" w:hAnsi="Tahoma" w:cs="Tahoma"/>
          <w:sz w:val="20"/>
          <w:szCs w:val="20"/>
        </w:rPr>
      </w:pPr>
    </w:p>
    <w:p w:rsidR="00556816" w:rsidRPr="0086053C" w:rsidRDefault="00556816">
      <w:pPr>
        <w:rPr>
          <w:rFonts w:ascii="Tahoma" w:hAnsi="Tahoma" w:cs="Tahoma"/>
          <w:sz w:val="20"/>
          <w:szCs w:val="20"/>
        </w:rPr>
      </w:pPr>
    </w:p>
    <w:p w:rsidR="00424A5A" w:rsidRPr="0086053C" w:rsidRDefault="00424A5A">
      <w:pPr>
        <w:rPr>
          <w:rFonts w:ascii="Tahoma" w:hAnsi="Tahoma" w:cs="Tahoma"/>
          <w:sz w:val="20"/>
          <w:szCs w:val="20"/>
        </w:rPr>
      </w:pPr>
    </w:p>
    <w:p w:rsidR="00E813F4" w:rsidRPr="0086053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6053C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6053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6053C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6053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6053C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6053C">
        <w:tc>
          <w:tcPr>
            <w:tcW w:w="9288" w:type="dxa"/>
          </w:tcPr>
          <w:p w:rsidR="0086053C" w:rsidRPr="0086053C" w:rsidRDefault="0086053C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6053C">
              <w:rPr>
                <w:rFonts w:ascii="Tahoma" w:hAnsi="Tahoma" w:cs="Tahoma"/>
                <w:b/>
                <w:szCs w:val="20"/>
              </w:rPr>
              <w:t xml:space="preserve">Obnova vozišča na cesti G1-1, odsek 245, Ruta – MB(Koroški most) </w:t>
            </w:r>
          </w:p>
          <w:p w:rsidR="00E813F4" w:rsidRPr="0086053C" w:rsidRDefault="0086053C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6053C">
              <w:rPr>
                <w:rFonts w:ascii="Tahoma" w:hAnsi="Tahoma" w:cs="Tahoma"/>
                <w:b/>
                <w:szCs w:val="20"/>
              </w:rPr>
              <w:t>od km 18+000 do 20+400 v dolžini  2.400m</w:t>
            </w:r>
          </w:p>
        </w:tc>
      </w:tr>
    </w:tbl>
    <w:p w:rsidR="00E813F4" w:rsidRPr="0086053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86053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86053C" w:rsidRPr="0086053C" w:rsidRDefault="0086053C" w:rsidP="0086053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6053C">
        <w:rPr>
          <w:rFonts w:ascii="Tahoma" w:hAnsi="Tahoma" w:cs="Tahoma"/>
          <w:b/>
          <w:color w:val="333333"/>
          <w:sz w:val="20"/>
          <w:szCs w:val="20"/>
          <w:lang w:eastAsia="sl-SI"/>
        </w:rPr>
        <w:t>JN005389/2020-B01 - A-93/20; datum objave: 31.08.2020</w:t>
      </w:r>
    </w:p>
    <w:p w:rsidR="00E813F4" w:rsidRPr="0086053C" w:rsidRDefault="0086053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6053C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02.09.2020   08:29</w:t>
      </w:r>
    </w:p>
    <w:p w:rsidR="00E813F4" w:rsidRPr="0086053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6053C">
        <w:rPr>
          <w:rFonts w:ascii="Tahoma" w:hAnsi="Tahoma" w:cs="Tahoma"/>
          <w:b/>
          <w:szCs w:val="20"/>
        </w:rPr>
        <w:t>Vprašanje:</w:t>
      </w:r>
    </w:p>
    <w:p w:rsidR="00E813F4" w:rsidRPr="0086053C" w:rsidRDefault="00E813F4" w:rsidP="0086053C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86053C" w:rsidRDefault="0086053C" w:rsidP="0086053C">
      <w:pPr>
        <w:pStyle w:val="Telobesedila2"/>
        <w:jc w:val="left"/>
        <w:rPr>
          <w:rFonts w:ascii="Tahoma" w:hAnsi="Tahoma" w:cs="Tahoma"/>
          <w:b/>
          <w:szCs w:val="20"/>
        </w:rPr>
      </w:pPr>
      <w:r w:rsidRPr="0086053C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86053C">
        <w:rPr>
          <w:rFonts w:ascii="Tahoma" w:hAnsi="Tahoma" w:cs="Tahoma"/>
          <w:color w:val="333333"/>
          <w:szCs w:val="20"/>
        </w:rPr>
        <w:br/>
      </w:r>
      <w:r w:rsidRPr="0086053C">
        <w:rPr>
          <w:rFonts w:ascii="Tahoma" w:hAnsi="Tahoma" w:cs="Tahoma"/>
          <w:color w:val="333333"/>
          <w:szCs w:val="20"/>
        </w:rPr>
        <w:br/>
      </w:r>
      <w:r w:rsidRPr="0086053C">
        <w:rPr>
          <w:rFonts w:ascii="Tahoma" w:hAnsi="Tahoma" w:cs="Tahoma"/>
          <w:color w:val="333333"/>
          <w:szCs w:val="20"/>
          <w:shd w:val="clear" w:color="auto" w:fill="FFFFFF"/>
        </w:rPr>
        <w:t>Prosimo naročnika za pojasnilo pri postavkama 5 in 6 - rušenje/rezkanje asfalta piše da je material odpeljati na uradno deponijo za kasnejšo uporabo s plačili takse. Ali je mišljeno da se bo ta material uporabil na tem gradbišču, ker v ostalih postavkah ni zajetega vgrajevanja odstranjenega asfalta, ker potem ni potrebno plačilo takse.</w:t>
      </w:r>
      <w:r w:rsidRPr="0086053C">
        <w:rPr>
          <w:rFonts w:ascii="Tahoma" w:hAnsi="Tahoma" w:cs="Tahoma"/>
          <w:color w:val="333333"/>
          <w:szCs w:val="20"/>
        </w:rPr>
        <w:br/>
      </w:r>
      <w:r w:rsidRPr="0086053C">
        <w:rPr>
          <w:rFonts w:ascii="Tahoma" w:hAnsi="Tahoma" w:cs="Tahoma"/>
          <w:color w:val="333333"/>
          <w:szCs w:val="20"/>
          <w:shd w:val="clear" w:color="auto" w:fill="FFFFFF"/>
        </w:rPr>
        <w:t>Prosimo naročnika da detajlno pojasni ti dve postavki.</w:t>
      </w:r>
      <w:r w:rsidRPr="0086053C">
        <w:rPr>
          <w:rFonts w:ascii="Tahoma" w:hAnsi="Tahoma" w:cs="Tahoma"/>
          <w:color w:val="333333"/>
          <w:szCs w:val="20"/>
        </w:rPr>
        <w:br/>
      </w:r>
      <w:r w:rsidRPr="0086053C">
        <w:rPr>
          <w:rFonts w:ascii="Tahoma" w:hAnsi="Tahoma" w:cs="Tahoma"/>
          <w:color w:val="333333"/>
          <w:szCs w:val="20"/>
        </w:rPr>
        <w:br/>
      </w:r>
      <w:proofErr w:type="spellStart"/>
      <w:r w:rsidRPr="0086053C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E813F4" w:rsidRPr="0086053C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86053C">
        <w:rPr>
          <w:rFonts w:ascii="Tahoma" w:hAnsi="Tahoma" w:cs="Tahoma"/>
          <w:b/>
          <w:szCs w:val="20"/>
        </w:rPr>
        <w:t>Odgovor:</w:t>
      </w:r>
    </w:p>
    <w:p w:rsidR="00A27276" w:rsidRPr="0086053C" w:rsidRDefault="00A27276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86053C" w:rsidRDefault="00A27276" w:rsidP="0086053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Rezkani material naveden v postavkah </w:t>
      </w:r>
      <w:r w:rsidR="00A759AE">
        <w:rPr>
          <w:rFonts w:ascii="Tahoma" w:hAnsi="Tahoma" w:cs="Tahoma"/>
          <w:sz w:val="20"/>
          <w:szCs w:val="20"/>
        </w:rPr>
        <w:t xml:space="preserve">št. </w:t>
      </w:r>
      <w:r>
        <w:rPr>
          <w:rFonts w:ascii="Tahoma" w:hAnsi="Tahoma" w:cs="Tahoma"/>
          <w:sz w:val="20"/>
          <w:szCs w:val="20"/>
        </w:rPr>
        <w:t>5 in</w:t>
      </w:r>
      <w:r w:rsidR="00A759AE">
        <w:rPr>
          <w:rFonts w:ascii="Tahoma" w:hAnsi="Tahoma" w:cs="Tahoma"/>
          <w:sz w:val="20"/>
          <w:szCs w:val="20"/>
        </w:rPr>
        <w:t xml:space="preserve"> št.</w:t>
      </w:r>
      <w:r>
        <w:rPr>
          <w:rFonts w:ascii="Tahoma" w:hAnsi="Tahoma" w:cs="Tahoma"/>
          <w:sz w:val="20"/>
          <w:szCs w:val="20"/>
        </w:rPr>
        <w:t xml:space="preserve"> 6 </w:t>
      </w:r>
      <w:r w:rsidR="00A759AE">
        <w:rPr>
          <w:rFonts w:ascii="Tahoma" w:hAnsi="Tahoma" w:cs="Tahoma"/>
          <w:sz w:val="20"/>
          <w:szCs w:val="20"/>
        </w:rPr>
        <w:t>ni predviden za uporabo na tem gradbišču</w:t>
      </w:r>
      <w:r w:rsidR="00822C49">
        <w:rPr>
          <w:rFonts w:ascii="Tahoma" w:hAnsi="Tahoma" w:cs="Tahoma"/>
          <w:sz w:val="20"/>
          <w:szCs w:val="20"/>
        </w:rPr>
        <w:t>,</w:t>
      </w:r>
      <w:bookmarkStart w:id="0" w:name="_GoBack"/>
      <w:bookmarkEnd w:id="0"/>
      <w:r w:rsidR="00A759AE">
        <w:rPr>
          <w:rFonts w:ascii="Tahoma" w:hAnsi="Tahoma" w:cs="Tahoma"/>
          <w:sz w:val="20"/>
          <w:szCs w:val="20"/>
        </w:rPr>
        <w:t xml:space="preserve"> zato je potrebno v ceni predvideti strošek takse na odlagališču gradbenih odpadkov. Na tem gradbišču je predvidena ponovna uporaba rezkanega materiala iz začasne deponije</w:t>
      </w:r>
      <w:r>
        <w:rPr>
          <w:rFonts w:ascii="Tahoma" w:hAnsi="Tahoma" w:cs="Tahoma"/>
          <w:sz w:val="20"/>
          <w:szCs w:val="20"/>
        </w:rPr>
        <w:t xml:space="preserve"> </w:t>
      </w:r>
      <w:r w:rsidR="00A759AE">
        <w:rPr>
          <w:rFonts w:ascii="Tahoma" w:hAnsi="Tahoma" w:cs="Tahoma"/>
          <w:sz w:val="20"/>
          <w:szCs w:val="20"/>
        </w:rPr>
        <w:t>v postavki št. 4.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E813F4" w:rsidRPr="0086053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86053C" w:rsidRDefault="00556816">
      <w:pPr>
        <w:rPr>
          <w:rFonts w:ascii="Tahoma" w:hAnsi="Tahoma" w:cs="Tahoma"/>
          <w:sz w:val="20"/>
          <w:szCs w:val="20"/>
        </w:rPr>
      </w:pPr>
    </w:p>
    <w:sectPr w:rsidR="00556816" w:rsidRPr="00860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6B" w:rsidRDefault="00C5496B">
      <w:r>
        <w:separator/>
      </w:r>
    </w:p>
  </w:endnote>
  <w:endnote w:type="continuationSeparator" w:id="0">
    <w:p w:rsidR="00C5496B" w:rsidRDefault="00C5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3C" w:rsidRDefault="0086053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6053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86053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6053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6053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6B" w:rsidRDefault="00C5496B">
      <w:r>
        <w:separator/>
      </w:r>
    </w:p>
  </w:footnote>
  <w:footnote w:type="continuationSeparator" w:id="0">
    <w:p w:rsidR="00C5496B" w:rsidRDefault="00C54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3C" w:rsidRDefault="0086053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3C" w:rsidRDefault="0086053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86053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3C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01E18"/>
    <w:rsid w:val="00822C49"/>
    <w:rsid w:val="0086053C"/>
    <w:rsid w:val="009B1FD9"/>
    <w:rsid w:val="00A05C73"/>
    <w:rsid w:val="00A17575"/>
    <w:rsid w:val="00A27276"/>
    <w:rsid w:val="00A759AE"/>
    <w:rsid w:val="00AD3747"/>
    <w:rsid w:val="00C5496B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6053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6053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6053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605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8</TotalTime>
  <Pages>1</Pages>
  <Words>155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Alojz Felkar</cp:lastModifiedBy>
  <cp:revision>3</cp:revision>
  <cp:lastPrinted>2020-09-02T06:57:00Z</cp:lastPrinted>
  <dcterms:created xsi:type="dcterms:W3CDTF">2020-09-02T21:24:00Z</dcterms:created>
  <dcterms:modified xsi:type="dcterms:W3CDTF">2020-09-02T21:25:00Z</dcterms:modified>
</cp:coreProperties>
</file>